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/>
          <w:bCs/>
          <w:kern w:val="0"/>
          <w:sz w:val="32"/>
          <w:szCs w:val="28"/>
        </w:rPr>
        <w:t>附件3</w:t>
      </w:r>
    </w:p>
    <w:p>
      <w:pPr>
        <w:spacing w:after="312" w:afterLines="100"/>
        <w:ind w:firstLine="3200" w:firstLineChars="800"/>
        <w:rPr>
          <w:rFonts w:ascii="Times New Roman" w:hAnsi="Times New Roman" w:eastAsia="方正小标宋简体"/>
          <w:bCs/>
          <w:kern w:val="0"/>
          <w:sz w:val="40"/>
          <w:szCs w:val="36"/>
        </w:rPr>
      </w:pPr>
      <w:r>
        <w:rPr>
          <w:rFonts w:ascii="Times New Roman" w:hAnsi="Times New Roman" w:eastAsia="方正小标宋简体"/>
          <w:bCs/>
          <w:kern w:val="0"/>
          <w:sz w:val="40"/>
          <w:szCs w:val="36"/>
        </w:rPr>
        <w:t>墙报交流参考模板</w:t>
      </w:r>
    </w:p>
    <w:p>
      <w:pPr>
        <w:ind w:firstLine="640" w:firstLineChars="200"/>
        <w:rPr>
          <w:rFonts w:ascii="Times New Roman" w:hAnsi="Times New Roman" w:eastAsia="仿宋"/>
          <w:bCs/>
          <w:color w:val="000000"/>
          <w:sz w:val="32"/>
          <w:szCs w:val="28"/>
        </w:rPr>
      </w:pPr>
      <w:r>
        <w:rPr>
          <w:rFonts w:ascii="Times New Roman" w:hAnsi="Times New Roman" w:eastAsia="仿宋"/>
          <w:bCs/>
          <w:color w:val="000000"/>
          <w:sz w:val="32"/>
          <w:szCs w:val="28"/>
        </w:rPr>
        <w:t>尺寸大小（长1.6米，宽1米），会议承办方准备支架。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81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E4A6A12-EB27-4B0B-A830-E339EBCA26B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6D55F9A-70C7-4C52-8AFB-A8D33C16D4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5507BB-3C33-4171-8D24-AB5728DDFB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2021-08-25T07:53:35Z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C59344E4F9024904A6F416D0341E9B27</vt:lpwstr>
  </property>
</Properties>
</file>