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rPr>
          <w:rFonts w:ascii="黑体" w:hAnsi="黑体" w:eastAsia="黑体" w:cs="Tahoma"/>
          <w:color w:val="000000"/>
          <w:kern w:val="0"/>
          <w:sz w:val="32"/>
          <w:szCs w:val="32"/>
        </w:rPr>
      </w:pPr>
      <w:r>
        <w:rPr>
          <w:rFonts w:hint="eastAsia" w:ascii="黑体" w:hAnsi="黑体" w:eastAsia="黑体" w:cs="Tahoma"/>
          <w:color w:val="000000"/>
          <w:kern w:val="0"/>
          <w:sz w:val="32"/>
          <w:szCs w:val="32"/>
        </w:rPr>
        <w:t>附件</w:t>
      </w:r>
      <w:r>
        <w:rPr>
          <w:rFonts w:ascii="黑体" w:hAnsi="黑体" w:eastAsia="黑体" w:cs="Tahoma"/>
          <w:color w:val="000000"/>
          <w:kern w:val="0"/>
          <w:sz w:val="32"/>
          <w:szCs w:val="32"/>
        </w:rPr>
        <w:t>3</w:t>
      </w:r>
    </w:p>
    <w:p>
      <w:pPr>
        <w:widowControl/>
        <w:spacing w:before="100" w:beforeAutospacing="1" w:after="100" w:afterAutospacing="1"/>
        <w:jc w:val="center"/>
        <w:rPr>
          <w:rFonts w:ascii="方正小标宋简体" w:hAnsi="华文中宋" w:eastAsia="方正小标宋简体" w:cs="宋体"/>
          <w:bCs/>
          <w:color w:val="000000"/>
          <w:kern w:val="0"/>
          <w:sz w:val="44"/>
          <w:szCs w:val="44"/>
        </w:rPr>
      </w:pPr>
      <w:r>
        <w:rPr>
          <w:rFonts w:hint="eastAsia" w:ascii="方正小标宋简体" w:hAnsi="华文中宋" w:eastAsia="方正小标宋简体" w:cs="宋体"/>
          <w:bCs/>
          <w:color w:val="000000"/>
          <w:kern w:val="0"/>
          <w:sz w:val="44"/>
          <w:szCs w:val="44"/>
        </w:rPr>
        <w:t>健康承诺书</w:t>
      </w:r>
    </w:p>
    <w:tbl>
      <w:tblPr>
        <w:tblStyle w:val="3"/>
        <w:tblW w:w="0" w:type="auto"/>
        <w:tblCellSpacing w:w="0" w:type="dxa"/>
        <w:tblInd w:w="0" w:type="dxa"/>
        <w:tblLayout w:type="autofit"/>
        <w:tblCellMar>
          <w:top w:w="15" w:type="dxa"/>
          <w:left w:w="15" w:type="dxa"/>
          <w:bottom w:w="15" w:type="dxa"/>
          <w:right w:w="15" w:type="dxa"/>
        </w:tblCellMar>
      </w:tblPr>
      <w:tblGrid>
        <w:gridCol w:w="5068"/>
        <w:gridCol w:w="3448"/>
      </w:tblGrid>
      <w:tr>
        <w:tblPrEx>
          <w:tblCellMar>
            <w:top w:w="15" w:type="dxa"/>
            <w:left w:w="15" w:type="dxa"/>
            <w:bottom w:w="15" w:type="dxa"/>
            <w:right w:w="15" w:type="dxa"/>
          </w:tblCellMar>
        </w:tblPrEx>
        <w:trPr>
          <w:tblCellSpacing w:w="0" w:type="dxa"/>
        </w:trPr>
        <w:tc>
          <w:tcPr>
            <w:tcW w:w="5068" w:type="dxa"/>
            <w:tcBorders>
              <w:top w:val="nil"/>
              <w:left w:val="nil"/>
              <w:bottom w:val="nil"/>
              <w:right w:val="nil"/>
            </w:tcBorders>
            <w:tcMar>
              <w:top w:w="0" w:type="dxa"/>
              <w:left w:w="105" w:type="dxa"/>
              <w:bottom w:w="0" w:type="dxa"/>
              <w:right w:w="105" w:type="dxa"/>
            </w:tcMar>
          </w:tcPr>
          <w:p>
            <w:pPr>
              <w:widowControl/>
              <w:spacing w:before="100" w:beforeAutospacing="1" w:after="100" w:afterAutospacing="1"/>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姓名：</w:t>
            </w:r>
          </w:p>
        </w:tc>
        <w:tc>
          <w:tcPr>
            <w:tcW w:w="3448" w:type="dxa"/>
            <w:tcBorders>
              <w:top w:val="nil"/>
              <w:left w:val="nil"/>
              <w:bottom w:val="nil"/>
              <w:right w:val="nil"/>
            </w:tcBorders>
            <w:tcMar>
              <w:top w:w="0" w:type="dxa"/>
              <w:left w:w="105" w:type="dxa"/>
              <w:bottom w:w="0" w:type="dxa"/>
              <w:right w:w="105" w:type="dxa"/>
            </w:tcMar>
          </w:tcPr>
          <w:p>
            <w:pPr>
              <w:widowControl/>
              <w:spacing w:before="100" w:beforeAutospacing="1" w:after="100" w:afterAutospacing="1"/>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w:t>
            </w:r>
          </w:p>
        </w:tc>
      </w:tr>
      <w:tr>
        <w:tblPrEx>
          <w:tblCellMar>
            <w:top w:w="15" w:type="dxa"/>
            <w:left w:w="15" w:type="dxa"/>
            <w:bottom w:w="15" w:type="dxa"/>
            <w:right w:w="15" w:type="dxa"/>
          </w:tblCellMar>
        </w:tblPrEx>
        <w:trPr>
          <w:tblCellSpacing w:w="0" w:type="dxa"/>
        </w:trPr>
        <w:tc>
          <w:tcPr>
            <w:tcW w:w="5068" w:type="dxa"/>
            <w:tcBorders>
              <w:top w:val="nil"/>
              <w:left w:val="nil"/>
              <w:bottom w:val="nil"/>
              <w:right w:val="nil"/>
            </w:tcBorders>
            <w:tcMar>
              <w:top w:w="0" w:type="dxa"/>
              <w:left w:w="105" w:type="dxa"/>
              <w:bottom w:w="0" w:type="dxa"/>
              <w:right w:w="105" w:type="dxa"/>
            </w:tcMar>
          </w:tcPr>
          <w:p>
            <w:pPr>
              <w:widowControl/>
              <w:wordWrap w:val="0"/>
              <w:spacing w:before="100" w:beforeAutospacing="1" w:after="100" w:afterAutospacing="1"/>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身份证件号码：</w:t>
            </w:r>
          </w:p>
        </w:tc>
        <w:tc>
          <w:tcPr>
            <w:tcW w:w="3448" w:type="dxa"/>
            <w:tcBorders>
              <w:top w:val="nil"/>
              <w:left w:val="nil"/>
              <w:bottom w:val="nil"/>
              <w:right w:val="nil"/>
            </w:tcBorders>
            <w:tcMar>
              <w:top w:w="0" w:type="dxa"/>
              <w:left w:w="105" w:type="dxa"/>
              <w:bottom w:w="0" w:type="dxa"/>
              <w:right w:w="105" w:type="dxa"/>
            </w:tcMar>
          </w:tcPr>
          <w:p>
            <w:pPr>
              <w:widowControl/>
              <w:spacing w:before="100" w:beforeAutospacing="1" w:after="100" w:afterAutospacing="1"/>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联系电话：</w:t>
            </w:r>
          </w:p>
        </w:tc>
      </w:tr>
    </w:tbl>
    <w:p>
      <w:pPr>
        <w:widowControl/>
        <w:spacing w:line="5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本人是（活动名称）的□参会人员/□工作人员，本人已知晓并理解、遵守（</w:t>
      </w:r>
      <w:r>
        <w:rPr>
          <w:rFonts w:ascii="仿宋_GB2312" w:hAnsi="宋体" w:eastAsia="仿宋_GB2312" w:cs="宋体"/>
          <w:color w:val="000000"/>
          <w:kern w:val="0"/>
          <w:sz w:val="28"/>
          <w:szCs w:val="28"/>
        </w:rPr>
        <w:t>活动</w:t>
      </w:r>
      <w:r>
        <w:rPr>
          <w:rFonts w:hint="eastAsia" w:ascii="仿宋_GB2312" w:hAnsi="宋体" w:eastAsia="仿宋_GB2312" w:cs="宋体"/>
          <w:color w:val="000000"/>
          <w:kern w:val="0"/>
          <w:sz w:val="28"/>
          <w:szCs w:val="28"/>
        </w:rPr>
        <w:t>名称）关于参会人员（工作人员）健康要求和新冠肺炎疫情防控相关管理规定，郑重承诺以下事项：</w:t>
      </w:r>
    </w:p>
    <w:p>
      <w:pPr>
        <w:widowControl/>
        <w:spacing w:line="5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本人在健康监测记录表中填写的体温和症状均属实。</w:t>
      </w:r>
    </w:p>
    <w:p>
      <w:pPr>
        <w:widowControl/>
        <w:spacing w:line="5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本人不属于14天集中隔离观察期或居家隔离观察期内的人群。</w:t>
      </w:r>
    </w:p>
    <w:p>
      <w:pPr>
        <w:widowControl/>
        <w:spacing w:line="5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本人从未被确诊为新冠肺炎确诊病例或无症状感染者；或本人既往被确诊为新冠肺炎确诊病例或无症状感染者但已治愈出院且不属于随访医学观察期内人群。</w:t>
      </w:r>
    </w:p>
    <w:p>
      <w:pPr>
        <w:widowControl/>
        <w:spacing w:line="5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本人在参加</w:t>
      </w:r>
      <w:r>
        <w:rPr>
          <w:rFonts w:ascii="仿宋_GB2312" w:hAnsi="宋体" w:eastAsia="仿宋_GB2312" w:cs="宋体"/>
          <w:color w:val="000000"/>
          <w:kern w:val="0"/>
          <w:sz w:val="28"/>
          <w:szCs w:val="28"/>
        </w:rPr>
        <w:t>活动</w:t>
      </w:r>
      <w:r>
        <w:rPr>
          <w:rFonts w:hint="eastAsia" w:ascii="仿宋_GB2312" w:hAnsi="宋体" w:eastAsia="仿宋_GB2312" w:cs="宋体"/>
          <w:color w:val="000000"/>
          <w:kern w:val="0"/>
          <w:sz w:val="28"/>
          <w:szCs w:val="28"/>
        </w:rPr>
        <w:t>前14天健康监测中体温不曾≥37.3℃，未出现过咳嗽、咳痰、咽痛、打喷嚏、流涕、鼻塞、头痛、肌肉酸痛、关节酸痛、气促、呼吸困难、胸闷、结膜充血、腹痛、皮疹、黄疸等症状，个人健康情况正常。</w:t>
      </w:r>
    </w:p>
    <w:p>
      <w:pPr>
        <w:widowControl/>
        <w:spacing w:line="560" w:lineRule="exact"/>
        <w:ind w:firstLine="57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本人在（</w:t>
      </w:r>
      <w:r>
        <w:rPr>
          <w:rFonts w:ascii="仿宋_GB2312" w:hAnsi="宋体" w:eastAsia="仿宋_GB2312" w:cs="宋体"/>
          <w:color w:val="000000"/>
          <w:kern w:val="0"/>
          <w:sz w:val="28"/>
          <w:szCs w:val="28"/>
        </w:rPr>
        <w:t>活动</w:t>
      </w:r>
      <w:r>
        <w:rPr>
          <w:rFonts w:hint="eastAsia" w:ascii="仿宋_GB2312" w:hAnsi="宋体" w:eastAsia="仿宋_GB2312" w:cs="宋体"/>
          <w:color w:val="000000"/>
          <w:kern w:val="0"/>
          <w:sz w:val="28"/>
          <w:szCs w:val="28"/>
        </w:rPr>
        <w:t>名称）前</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天内接受过新冠病毒核酸检测，检测结果为阴性。□是□否</w:t>
      </w:r>
    </w:p>
    <w:p>
      <w:pPr>
        <w:widowControl/>
        <w:spacing w:line="560" w:lineRule="exact"/>
        <w:ind w:firstLine="57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本人在（活动名称）前接受过新冠病毒疫苗接种。□是□否</w:t>
      </w:r>
    </w:p>
    <w:p>
      <w:pPr>
        <w:widowControl/>
        <w:spacing w:line="5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本人如实回答以下流行病学信息，保证所填报内容真实准确。</w:t>
      </w:r>
    </w:p>
    <w:p>
      <w:pPr>
        <w:widowControl/>
        <w:spacing w:line="5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1.参加</w:t>
      </w:r>
      <w:r>
        <w:rPr>
          <w:rFonts w:ascii="仿宋_GB2312" w:hAnsi="宋体" w:eastAsia="仿宋_GB2312" w:cs="宋体"/>
          <w:color w:val="000000"/>
          <w:kern w:val="0"/>
          <w:sz w:val="28"/>
          <w:szCs w:val="28"/>
        </w:rPr>
        <w:t>活动</w:t>
      </w:r>
      <w:r>
        <w:rPr>
          <w:rFonts w:hint="eastAsia" w:ascii="仿宋_GB2312" w:hAnsi="宋体" w:eastAsia="仿宋_GB2312" w:cs="宋体"/>
          <w:color w:val="000000"/>
          <w:kern w:val="0"/>
          <w:sz w:val="28"/>
          <w:szCs w:val="28"/>
        </w:rPr>
        <w:t>前14天内，是否接触过新冠肺炎确诊病例/无症状感染者/疑似病例？□是□否</w:t>
      </w:r>
    </w:p>
    <w:p>
      <w:pPr>
        <w:widowControl/>
        <w:spacing w:line="5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2.参加活动前14天内，是否接触过有发热或呼吸道症状患者？□是□否</w:t>
      </w:r>
    </w:p>
    <w:p>
      <w:pPr>
        <w:widowControl/>
        <w:spacing w:line="5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3.参加活动前14天内，所住社区是否曾有报告新冠肺炎病例？□是□否</w:t>
      </w:r>
    </w:p>
    <w:p>
      <w:pPr>
        <w:widowControl/>
        <w:spacing w:line="5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本人在参加活动期间如出现咳嗽、发热等身体不适情况，自觉配合工作人员开展相关疫情防控措施。</w:t>
      </w:r>
    </w:p>
    <w:p>
      <w:pPr>
        <w:widowControl/>
        <w:spacing w:line="5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本人在参加活动期间自觉遵守中华人民共和国和上海市有关法律及传染病防控各项规定。如本人未遵守以上承诺，愿承担相应法律责任。</w:t>
      </w:r>
    </w:p>
    <w:p>
      <w:pPr>
        <w:widowControl/>
        <w:spacing w:line="560" w:lineRule="exact"/>
        <w:ind w:firstLine="57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本人保证以上声明信息真实、准确、完整，如有承诺不实、隐瞒病史和接触史、故意压制症状、瞒报漏报健康情况、逃避防疫措施的，愿承担相应法律责任。</w:t>
      </w:r>
    </w:p>
    <w:p>
      <w:pPr>
        <w:widowControl/>
        <w:spacing w:line="560" w:lineRule="exact"/>
        <w:ind w:firstLine="570"/>
        <w:jc w:val="left"/>
        <w:rPr>
          <w:rFonts w:ascii="仿宋_GB2312" w:hAnsi="宋体" w:eastAsia="仿宋_GB2312" w:cs="宋体"/>
          <w:color w:val="000000"/>
          <w:kern w:val="0"/>
          <w:sz w:val="28"/>
          <w:szCs w:val="28"/>
        </w:rPr>
      </w:pPr>
    </w:p>
    <w:p>
      <w:pPr>
        <w:widowControl/>
        <w:spacing w:line="560" w:lineRule="exact"/>
        <w:ind w:firstLine="570"/>
        <w:jc w:val="left"/>
        <w:rPr>
          <w:rFonts w:ascii="仿宋_GB2312" w:hAnsi="宋体" w:eastAsia="仿宋_GB2312" w:cs="宋体"/>
          <w:color w:val="000000"/>
          <w:kern w:val="0"/>
          <w:sz w:val="28"/>
          <w:szCs w:val="28"/>
        </w:rPr>
      </w:pPr>
    </w:p>
    <w:p>
      <w:pPr>
        <w:widowControl/>
        <w:spacing w:line="5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声明人（签字）：        承诺日期：</w:t>
      </w:r>
    </w:p>
    <w:p/>
    <w:p>
      <w:pPr>
        <w:ind w:firstLine="645"/>
        <w:rPr>
          <w:rFonts w:ascii="黑体" w:hAnsi="黑体" w:eastAsia="黑体" w:cs="宋体"/>
          <w:bCs/>
          <w:color w:val="000000" w:themeColor="text1"/>
          <w:kern w:val="0"/>
          <w:sz w:val="32"/>
          <w:szCs w:val="32"/>
          <w14:textFill>
            <w14:solidFill>
              <w14:schemeClr w14:val="tx1"/>
            </w14:solidFill>
          </w14:textFill>
        </w:rPr>
      </w:pPr>
    </w:p>
    <w:p>
      <w:bookmarkStart w:id="0" w:name="_GoBack"/>
      <w:bookmarkEnd w:id="0"/>
    </w:p>
    <w:sectPr>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98EF7C-2071-4402-B1ED-611646C80E1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1CC2D0B-918C-45D3-8EDC-C93BF8AC17E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E0000" w:usb2="00000000" w:usb3="00000000" w:csb0="00040000" w:csb1="00000000"/>
    <w:embedRegular r:id="rId3" w:fontKey="{001D3C62-4FB1-4853-BCF7-2D346EC42388}"/>
  </w:font>
  <w:font w:name="华文中宋">
    <w:altName w:val="宋体"/>
    <w:panose1 w:val="02010600040101010101"/>
    <w:charset w:val="86"/>
    <w:family w:val="auto"/>
    <w:pitch w:val="default"/>
    <w:sig w:usb0="00000000" w:usb1="00000000" w:usb2="00000010" w:usb3="00000000" w:csb0="0004009F" w:csb1="00000000"/>
    <w:embedRegular r:id="rId4" w:fontKey="{8FD0C234-007F-45BF-9872-D6723AC66F81}"/>
  </w:font>
  <w:font w:name="仿宋_GB2312">
    <w:altName w:val="仿宋"/>
    <w:panose1 w:val="02010609030101010101"/>
    <w:charset w:val="86"/>
    <w:family w:val="modern"/>
    <w:pitch w:val="default"/>
    <w:sig w:usb0="00000000" w:usb1="00000000" w:usb2="00000010" w:usb3="00000000" w:csb0="00040000" w:csb1="00000000"/>
    <w:embedRegular r:id="rId5" w:fontKey="{15ABDC08-8DAF-4B9D-99F3-04FFB104F0C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30"/>
        <w:szCs w:val="30"/>
      </w:rPr>
      <w:id w:val="1463614399"/>
      <w:docPartObj>
        <w:docPartGallery w:val="autotext"/>
      </w:docPartObj>
    </w:sdtPr>
    <w:sdtEndPr>
      <w:rPr>
        <w:rFonts w:hint="eastAsia" w:ascii="仿宋_GB2312" w:eastAsia="仿宋_GB2312"/>
        <w:sz w:val="30"/>
        <w:szCs w:val="30"/>
      </w:rPr>
    </w:sdtEndPr>
    <w:sdtContent>
      <w:p>
        <w:pPr>
          <w:pStyle w:val="2"/>
          <w:jc w:val="right"/>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PAGE   \* MERGEFORMAT</w:instrText>
        </w:r>
        <w:r>
          <w:rPr>
            <w:rFonts w:hint="eastAsia" w:ascii="仿宋_GB2312" w:eastAsia="仿宋_GB2312"/>
            <w:sz w:val="30"/>
            <w:szCs w:val="30"/>
          </w:rPr>
          <w:fldChar w:fldCharType="separate"/>
        </w:r>
        <w:r>
          <w:rPr>
            <w:rFonts w:ascii="仿宋_GB2312" w:eastAsia="仿宋_GB2312"/>
            <w:sz w:val="30"/>
            <w:szCs w:val="30"/>
            <w:lang w:val="zh-CN"/>
          </w:rPr>
          <w:t>-</w:t>
        </w:r>
        <w:r>
          <w:rPr>
            <w:rFonts w:ascii="仿宋_GB2312" w:eastAsia="仿宋_GB2312"/>
            <w:sz w:val="30"/>
            <w:szCs w:val="30"/>
          </w:rPr>
          <w:t xml:space="preserve"> 9 -</w:t>
        </w:r>
        <w:r>
          <w:rPr>
            <w:rFonts w:hint="eastAsia" w:ascii="仿宋_GB2312" w:eastAsia="仿宋_GB2312"/>
            <w:sz w:val="30"/>
            <w:szCs w:val="30"/>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30"/>
        <w:szCs w:val="30"/>
      </w:rPr>
      <w:id w:val="471025147"/>
      <w:docPartObj>
        <w:docPartGallery w:val="autotext"/>
      </w:docPartObj>
    </w:sdtPr>
    <w:sdtEndPr>
      <w:rPr>
        <w:rFonts w:hint="eastAsia" w:ascii="仿宋_GB2312" w:eastAsia="仿宋_GB2312"/>
        <w:sz w:val="30"/>
        <w:szCs w:val="30"/>
      </w:rPr>
    </w:sdtEndPr>
    <w:sdtContent>
      <w:p>
        <w:pPr>
          <w:pStyle w:val="2"/>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PAGE   \* MERGEFORMAT</w:instrText>
        </w:r>
        <w:r>
          <w:rPr>
            <w:rFonts w:hint="eastAsia" w:ascii="仿宋_GB2312" w:eastAsia="仿宋_GB2312"/>
            <w:sz w:val="30"/>
            <w:szCs w:val="30"/>
          </w:rPr>
          <w:fldChar w:fldCharType="separate"/>
        </w:r>
        <w:r>
          <w:rPr>
            <w:rFonts w:ascii="仿宋_GB2312" w:eastAsia="仿宋_GB2312"/>
            <w:sz w:val="30"/>
            <w:szCs w:val="30"/>
            <w:lang w:val="zh-CN"/>
          </w:rPr>
          <w:t>-</w:t>
        </w:r>
        <w:r>
          <w:rPr>
            <w:rFonts w:ascii="仿宋_GB2312" w:eastAsia="仿宋_GB2312"/>
            <w:sz w:val="30"/>
            <w:szCs w:val="30"/>
          </w:rPr>
          <w:t xml:space="preserve"> 10 -</w:t>
        </w:r>
        <w:r>
          <w:rPr>
            <w:rFonts w:hint="eastAsia" w:ascii="仿宋_GB2312" w:eastAsia="仿宋_GB2312"/>
            <w:sz w:val="30"/>
            <w:szCs w:val="30"/>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244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aaxr</cp:lastModifiedBy>
  <dcterms:modified xsi:type="dcterms:W3CDTF">2021-08-19T06:36:48Z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022735B205B148329940731036AA2E87</vt:lpwstr>
  </property>
</Properties>
</file>