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38AC" w14:textId="3F08A4A7" w:rsidR="004A6B88" w:rsidRPr="00050997" w:rsidRDefault="00340A74" w:rsidP="00443CB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050997">
        <w:rPr>
          <w:rFonts w:ascii="Times New Roman" w:eastAsia="黑体" w:hAnsi="Times New Roman" w:cs="Times New Roman"/>
          <w:sz w:val="32"/>
          <w:szCs w:val="32"/>
        </w:rPr>
        <w:t>附件</w:t>
      </w:r>
      <w:r w:rsidR="004A6B88" w:rsidRPr="00050997">
        <w:rPr>
          <w:rFonts w:ascii="Times New Roman" w:eastAsia="黑体" w:hAnsi="Times New Roman" w:cs="Times New Roman"/>
          <w:sz w:val="32"/>
          <w:szCs w:val="32"/>
        </w:rPr>
        <w:t>1</w:t>
      </w:r>
    </w:p>
    <w:p w14:paraId="49A18238" w14:textId="49667A3C" w:rsidR="00992757" w:rsidRPr="004B15E9" w:rsidRDefault="00992757" w:rsidP="00443CBF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4B15E9">
        <w:rPr>
          <w:rFonts w:ascii="Times New Roman" w:eastAsia="方正小标宋简体" w:hAnsi="Times New Roman" w:cs="Times New Roman"/>
          <w:sz w:val="40"/>
          <w:szCs w:val="40"/>
        </w:rPr>
        <w:t>第五届范蠡奖入围会评的一等奖成果名单</w:t>
      </w:r>
    </w:p>
    <w:tbl>
      <w:tblPr>
        <w:tblStyle w:val="ab"/>
        <w:tblW w:w="5183" w:type="pct"/>
        <w:tblInd w:w="-289" w:type="dxa"/>
        <w:tblLook w:val="04A0" w:firstRow="1" w:lastRow="0" w:firstColumn="1" w:lastColumn="0" w:noHBand="0" w:noVBand="1"/>
      </w:tblPr>
      <w:tblGrid>
        <w:gridCol w:w="709"/>
        <w:gridCol w:w="1275"/>
        <w:gridCol w:w="5670"/>
        <w:gridCol w:w="2978"/>
        <w:gridCol w:w="3826"/>
      </w:tblGrid>
      <w:tr w:rsidR="00992757" w:rsidRPr="00050997" w14:paraId="1AB820E3" w14:textId="77777777" w:rsidTr="00EF0344">
        <w:trPr>
          <w:trHeight w:hRule="exact" w:val="445"/>
        </w:trPr>
        <w:tc>
          <w:tcPr>
            <w:tcW w:w="245" w:type="pct"/>
            <w:vAlign w:val="center"/>
          </w:tcPr>
          <w:p w14:paraId="54DD568C" w14:textId="77777777" w:rsidR="00992757" w:rsidRPr="00050997" w:rsidRDefault="00992757" w:rsidP="00F7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763542"/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" w:type="pct"/>
            <w:vAlign w:val="center"/>
          </w:tcPr>
          <w:p w14:paraId="4A4E2295" w14:textId="77777777" w:rsidR="00992757" w:rsidRPr="00050997" w:rsidRDefault="00992757" w:rsidP="00F71041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奖项类别</w:t>
            </w:r>
          </w:p>
        </w:tc>
        <w:tc>
          <w:tcPr>
            <w:tcW w:w="1961" w:type="pct"/>
            <w:vAlign w:val="center"/>
          </w:tcPr>
          <w:p w14:paraId="32919349" w14:textId="77777777" w:rsidR="00992757" w:rsidRPr="00050997" w:rsidRDefault="00992757" w:rsidP="00F71041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spacing w:val="2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030" w:type="pct"/>
            <w:vAlign w:val="center"/>
          </w:tcPr>
          <w:p w14:paraId="15CC133E" w14:textId="77777777" w:rsidR="00992757" w:rsidRPr="00050997" w:rsidRDefault="00992757" w:rsidP="00F71041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spacing w:val="20"/>
                <w:kern w:val="0"/>
                <w:sz w:val="24"/>
                <w:szCs w:val="24"/>
              </w:rPr>
              <w:t>前</w:t>
            </w:r>
            <w:proofErr w:type="gramStart"/>
            <w:r w:rsidRPr="00050997">
              <w:rPr>
                <w:rFonts w:ascii="Times New Roman" w:eastAsia="黑体" w:hAnsi="Times New Roman" w:cs="Times New Roman"/>
                <w:color w:val="000000"/>
                <w:spacing w:val="20"/>
                <w:kern w:val="0"/>
                <w:sz w:val="24"/>
                <w:szCs w:val="24"/>
              </w:rPr>
              <w:t>三完成</w:t>
            </w:r>
            <w:proofErr w:type="gramEnd"/>
            <w:r w:rsidRPr="00050997">
              <w:rPr>
                <w:rFonts w:ascii="Times New Roman" w:eastAsia="黑体" w:hAnsi="Times New Roman" w:cs="Times New Roman"/>
                <w:color w:val="000000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1323" w:type="pct"/>
            <w:vAlign w:val="center"/>
          </w:tcPr>
          <w:p w14:paraId="28A9F210" w14:textId="77777777" w:rsidR="00992757" w:rsidRPr="00050997" w:rsidRDefault="00992757" w:rsidP="00F71041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50997">
              <w:rPr>
                <w:rFonts w:ascii="Times New Roman" w:eastAsia="黑体" w:hAnsi="Times New Roman" w:cs="Times New Roman"/>
                <w:spacing w:val="20"/>
                <w:kern w:val="0"/>
                <w:sz w:val="24"/>
                <w:szCs w:val="24"/>
              </w:rPr>
              <w:t>推荐单位</w:t>
            </w:r>
          </w:p>
        </w:tc>
      </w:tr>
      <w:tr w:rsidR="00992757" w:rsidRPr="00050997" w14:paraId="243C191B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24D26C79" w14:textId="77777777" w:rsidR="00992757" w:rsidRPr="00050997" w:rsidRDefault="00992757" w:rsidP="00F710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1" w:type="pct"/>
            <w:vAlign w:val="center"/>
          </w:tcPr>
          <w:p w14:paraId="379826CA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6314DC23" w14:textId="77777777" w:rsidR="00992757" w:rsidRPr="00050997" w:rsidRDefault="00992757" w:rsidP="00F71041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稻渔生态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种养关键技术创新与应用</w:t>
            </w:r>
          </w:p>
        </w:tc>
        <w:tc>
          <w:tcPr>
            <w:tcW w:w="1030" w:type="pct"/>
            <w:vAlign w:val="center"/>
          </w:tcPr>
          <w:p w14:paraId="324E12DE" w14:textId="77777777" w:rsidR="00992757" w:rsidRPr="00050997" w:rsidRDefault="00992757" w:rsidP="00F710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跑、杜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军、周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剑</w:t>
            </w:r>
          </w:p>
        </w:tc>
        <w:tc>
          <w:tcPr>
            <w:tcW w:w="1323" w:type="pct"/>
            <w:vAlign w:val="center"/>
          </w:tcPr>
          <w:p w14:paraId="60EDF77B" w14:textId="6EDCB116" w:rsidR="00992757" w:rsidRPr="00050997" w:rsidRDefault="00992757" w:rsidP="00F710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专家推荐</w:t>
            </w:r>
            <w:r w:rsidR="00A939D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（王清印、桂建芳等）</w:t>
            </w:r>
          </w:p>
        </w:tc>
      </w:tr>
      <w:tr w:rsidR="00992757" w:rsidRPr="00050997" w14:paraId="02955B41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309BD81B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5BE5F98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5366379D" w14:textId="77777777" w:rsidR="00992757" w:rsidRPr="00050997" w:rsidRDefault="00992757" w:rsidP="00F71041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海洋牧场生境修复和生物资源养护技术构建与应用</w:t>
            </w:r>
          </w:p>
        </w:tc>
        <w:tc>
          <w:tcPr>
            <w:tcW w:w="1030" w:type="pct"/>
            <w:vAlign w:val="center"/>
          </w:tcPr>
          <w:p w14:paraId="1370635F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杨红生、陈丕茂、陈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1323" w:type="pct"/>
            <w:vAlign w:val="center"/>
          </w:tcPr>
          <w:p w14:paraId="0C826CD2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中国海洋湖沼学会</w:t>
            </w:r>
          </w:p>
        </w:tc>
      </w:tr>
      <w:tr w:rsidR="00992757" w:rsidRPr="00050997" w14:paraId="6CDFA49B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36DA9179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A0BA606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2BED2792" w14:textId="77777777" w:rsidR="00992757" w:rsidRPr="00050997" w:rsidRDefault="00992757" w:rsidP="00F71041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淡水鱼品质控制与综合利用关键技术研究及应用</w:t>
            </w:r>
          </w:p>
        </w:tc>
        <w:tc>
          <w:tcPr>
            <w:tcW w:w="1030" w:type="pct"/>
            <w:vAlign w:val="center"/>
          </w:tcPr>
          <w:p w14:paraId="4413DB63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罗永康、熊善柏、刘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1323" w:type="pct"/>
            <w:vAlign w:val="center"/>
          </w:tcPr>
          <w:p w14:paraId="13883ED8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北京水产学会</w:t>
            </w:r>
          </w:p>
        </w:tc>
      </w:tr>
      <w:tr w:rsidR="00992757" w:rsidRPr="00050997" w14:paraId="58EABD2B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5ABABABB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1" w:type="pct"/>
            <w:vAlign w:val="center"/>
          </w:tcPr>
          <w:p w14:paraId="489A6B7A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671A1576" w14:textId="77777777" w:rsidR="00992757" w:rsidRPr="00050997" w:rsidRDefault="00992757" w:rsidP="00F71041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海水贝类养殖环境预测预警与信息服务技术</w:t>
            </w:r>
          </w:p>
        </w:tc>
        <w:tc>
          <w:tcPr>
            <w:tcW w:w="1030" w:type="pct"/>
            <w:vAlign w:val="center"/>
          </w:tcPr>
          <w:p w14:paraId="6EB65084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宋林生、王玲玲、宋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323" w:type="pct"/>
            <w:vAlign w:val="center"/>
          </w:tcPr>
          <w:p w14:paraId="092B305B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辽宁省水产学会</w:t>
            </w:r>
          </w:p>
        </w:tc>
      </w:tr>
      <w:tr w:rsidR="00992757" w:rsidRPr="00050997" w14:paraId="18E20881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4067F79B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6F92DF1B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7085FAED" w14:textId="77777777" w:rsidR="00992757" w:rsidRPr="00050997" w:rsidRDefault="00992757" w:rsidP="00F71041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大洋性柔鱼类渔业生物学研究及应用</w:t>
            </w:r>
          </w:p>
        </w:tc>
        <w:tc>
          <w:tcPr>
            <w:tcW w:w="1030" w:type="pct"/>
            <w:vAlign w:val="center"/>
          </w:tcPr>
          <w:p w14:paraId="5EF85A7F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刘必林、陈新军、林东明</w:t>
            </w:r>
          </w:p>
        </w:tc>
        <w:tc>
          <w:tcPr>
            <w:tcW w:w="1323" w:type="pct"/>
            <w:vAlign w:val="center"/>
          </w:tcPr>
          <w:p w14:paraId="42643214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上海市水产学会</w:t>
            </w:r>
          </w:p>
        </w:tc>
      </w:tr>
      <w:tr w:rsidR="00992757" w:rsidRPr="00050997" w14:paraId="20586616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326CEB2C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1" w:type="pct"/>
            <w:vAlign w:val="center"/>
          </w:tcPr>
          <w:p w14:paraId="1786B434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25BBF1BB" w14:textId="77777777" w:rsidR="00992757" w:rsidRPr="00050997" w:rsidRDefault="00992757" w:rsidP="00F71041">
            <w:pPr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大口黑鲈、石斑鱼和大黄鱼高性能饲料的关键技术研究与应用</w:t>
            </w:r>
          </w:p>
        </w:tc>
        <w:tc>
          <w:tcPr>
            <w:tcW w:w="1030" w:type="pct"/>
            <w:vAlign w:val="center"/>
          </w:tcPr>
          <w:p w14:paraId="3635474F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陈乃松、李松林、潘明官</w:t>
            </w:r>
          </w:p>
        </w:tc>
        <w:tc>
          <w:tcPr>
            <w:tcW w:w="1323" w:type="pct"/>
            <w:vAlign w:val="center"/>
          </w:tcPr>
          <w:p w14:paraId="7B485100" w14:textId="77777777" w:rsidR="00992757" w:rsidRPr="00050997" w:rsidRDefault="00992757" w:rsidP="00F7104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上海市水产学会</w:t>
            </w:r>
          </w:p>
        </w:tc>
      </w:tr>
      <w:tr w:rsidR="00992757" w:rsidRPr="00050997" w14:paraId="6F7670A9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6AF46D75" w14:textId="47A3BCF2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1" w:type="pct"/>
            <w:vAlign w:val="center"/>
          </w:tcPr>
          <w:p w14:paraId="3E180802" w14:textId="6F9479DC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3AF7FAC9" w14:textId="77777777" w:rsidR="00992757" w:rsidRPr="00050997" w:rsidRDefault="00992757" w:rsidP="00DE609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黏性</w:t>
            </w: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卵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海水鱼类育</w:t>
            </w: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繁推关键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技术体系创建及产业化</w:t>
            </w:r>
          </w:p>
        </w:tc>
        <w:tc>
          <w:tcPr>
            <w:tcW w:w="1030" w:type="pct"/>
            <w:vAlign w:val="center"/>
          </w:tcPr>
          <w:p w14:paraId="565CC47D" w14:textId="4C9100FA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文、胡发文、高天翔</w:t>
            </w:r>
          </w:p>
        </w:tc>
        <w:tc>
          <w:tcPr>
            <w:tcW w:w="1323" w:type="pct"/>
            <w:vAlign w:val="center"/>
          </w:tcPr>
          <w:p w14:paraId="2F3716E7" w14:textId="1F06967E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山东水产学会</w:t>
            </w:r>
          </w:p>
        </w:tc>
      </w:tr>
      <w:tr w:rsidR="00992757" w:rsidRPr="00050997" w14:paraId="02257566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72BFEA1A" w14:textId="2F77A676" w:rsidR="00992757" w:rsidRPr="00050997" w:rsidRDefault="00992757" w:rsidP="00DE60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1" w:type="pct"/>
            <w:vAlign w:val="center"/>
          </w:tcPr>
          <w:p w14:paraId="4784CD59" w14:textId="1C39C314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4CC6AA5F" w14:textId="6EFD914E" w:rsidR="00992757" w:rsidRPr="00050997" w:rsidRDefault="00992757" w:rsidP="00DE60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凡纳滨对虾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育繁推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</w:t>
            </w: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业关键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技术研发与示范</w:t>
            </w:r>
          </w:p>
        </w:tc>
        <w:tc>
          <w:tcPr>
            <w:tcW w:w="1030" w:type="pct"/>
            <w:vAlign w:val="center"/>
          </w:tcPr>
          <w:p w14:paraId="7C82CC95" w14:textId="10BC62A3" w:rsidR="00992757" w:rsidRPr="00050997" w:rsidRDefault="00992757" w:rsidP="00DE60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栾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生、孔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杰、何建国</w:t>
            </w:r>
          </w:p>
        </w:tc>
        <w:tc>
          <w:tcPr>
            <w:tcW w:w="1323" w:type="pct"/>
            <w:vAlign w:val="center"/>
          </w:tcPr>
          <w:p w14:paraId="3E41ECC7" w14:textId="5175E0A9" w:rsidR="00992757" w:rsidRPr="00050997" w:rsidRDefault="00992757" w:rsidP="00DE60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青岛市水产学会</w:t>
            </w:r>
          </w:p>
        </w:tc>
      </w:tr>
      <w:tr w:rsidR="00992757" w:rsidRPr="00050997" w14:paraId="747DE362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72157B21" w14:textId="323896FA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1" w:type="pct"/>
            <w:vAlign w:val="center"/>
          </w:tcPr>
          <w:p w14:paraId="3D21A038" w14:textId="4004B7A8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4E0C5F3B" w14:textId="100682C6" w:rsidR="00992757" w:rsidRPr="00050997" w:rsidRDefault="00992757" w:rsidP="00DE609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东海区渔业资源增殖养护关键技术与应用</w:t>
            </w:r>
          </w:p>
        </w:tc>
        <w:tc>
          <w:tcPr>
            <w:tcW w:w="1030" w:type="pct"/>
            <w:vAlign w:val="center"/>
          </w:tcPr>
          <w:p w14:paraId="4BAE40EF" w14:textId="64D39821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程家骅、章守宇、王启要</w:t>
            </w:r>
          </w:p>
        </w:tc>
        <w:tc>
          <w:tcPr>
            <w:tcW w:w="1323" w:type="pct"/>
            <w:vAlign w:val="center"/>
          </w:tcPr>
          <w:p w14:paraId="08E92D5C" w14:textId="6224BF63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中国水产学会水产捕捞分会</w:t>
            </w:r>
          </w:p>
        </w:tc>
      </w:tr>
      <w:tr w:rsidR="00992757" w:rsidRPr="00050997" w14:paraId="5E16CF3E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1C8912F3" w14:textId="36CF272F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1" w:type="pct"/>
            <w:vAlign w:val="center"/>
          </w:tcPr>
          <w:p w14:paraId="51A8C0EE" w14:textId="441F1755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51FE3D55" w14:textId="77CEE8E0" w:rsidR="00992757" w:rsidRPr="00050997" w:rsidRDefault="00992757" w:rsidP="00DE609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海洋水产</w:t>
            </w: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品绿色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生物加工关键技术与应用</w:t>
            </w:r>
          </w:p>
        </w:tc>
        <w:tc>
          <w:tcPr>
            <w:tcW w:w="1030" w:type="pct"/>
            <w:vAlign w:val="center"/>
          </w:tcPr>
          <w:p w14:paraId="2183BBAD" w14:textId="57C8C0C6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毛相朝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、薛长湖、孙建安</w:t>
            </w:r>
          </w:p>
        </w:tc>
        <w:tc>
          <w:tcPr>
            <w:tcW w:w="1323" w:type="pct"/>
            <w:vAlign w:val="center"/>
          </w:tcPr>
          <w:p w14:paraId="4A3E963F" w14:textId="2F8ABC45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  <w:t>中国水产学会水产品加工和综合利用分会</w:t>
            </w:r>
          </w:p>
        </w:tc>
      </w:tr>
      <w:tr w:rsidR="00992757" w:rsidRPr="00050997" w14:paraId="4313CEF9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2C196DFE" w14:textId="7865685F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1" w:type="pct"/>
            <w:vAlign w:val="center"/>
          </w:tcPr>
          <w:p w14:paraId="669D7566" w14:textId="65620563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科技进步</w:t>
            </w:r>
          </w:p>
        </w:tc>
        <w:tc>
          <w:tcPr>
            <w:tcW w:w="1961" w:type="pct"/>
            <w:vAlign w:val="center"/>
          </w:tcPr>
          <w:p w14:paraId="41ADB8E0" w14:textId="7C7590FC" w:rsidR="00992757" w:rsidRPr="00050997" w:rsidRDefault="00992757" w:rsidP="00DE609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淡水池塘养殖水质调控与尾水治理关键技术及应用</w:t>
            </w:r>
          </w:p>
        </w:tc>
        <w:tc>
          <w:tcPr>
            <w:tcW w:w="1030" w:type="pct"/>
            <w:vAlign w:val="center"/>
          </w:tcPr>
          <w:p w14:paraId="409A35A7" w14:textId="45481493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刘兴国、原居林、刘利平</w:t>
            </w:r>
          </w:p>
        </w:tc>
        <w:tc>
          <w:tcPr>
            <w:tcW w:w="1323" w:type="pct"/>
            <w:vAlign w:val="center"/>
          </w:tcPr>
          <w:p w14:paraId="33D30FD9" w14:textId="2B4D1B2A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中国水产学会渔业装备专业委员会</w:t>
            </w:r>
          </w:p>
        </w:tc>
      </w:tr>
      <w:tr w:rsidR="00992757" w:rsidRPr="00050997" w14:paraId="4C102348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69F809CF" w14:textId="4817E483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1" w:type="pct"/>
            <w:vAlign w:val="center"/>
          </w:tcPr>
          <w:p w14:paraId="6B9D44DB" w14:textId="57A64FA7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科技推广</w:t>
            </w:r>
          </w:p>
        </w:tc>
        <w:tc>
          <w:tcPr>
            <w:tcW w:w="1961" w:type="pct"/>
            <w:vAlign w:val="center"/>
          </w:tcPr>
          <w:p w14:paraId="0B676CAA" w14:textId="224AA03F" w:rsidR="00992757" w:rsidRPr="00050997" w:rsidRDefault="00992757" w:rsidP="00DE609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水产品质</w:t>
            </w:r>
            <w:proofErr w:type="gramStart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追溯体系构建与推广应用</w:t>
            </w:r>
          </w:p>
        </w:tc>
        <w:tc>
          <w:tcPr>
            <w:tcW w:w="1030" w:type="pct"/>
            <w:vAlign w:val="center"/>
          </w:tcPr>
          <w:p w14:paraId="19C066D7" w14:textId="23F25DEA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于秀娟、宋</w:t>
            </w: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怿</w:t>
            </w:r>
            <w:proofErr w:type="gramEnd"/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、冯东岳</w:t>
            </w:r>
          </w:p>
        </w:tc>
        <w:tc>
          <w:tcPr>
            <w:tcW w:w="1323" w:type="pct"/>
            <w:vAlign w:val="center"/>
          </w:tcPr>
          <w:p w14:paraId="028F3C7C" w14:textId="21B2EF9D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中国水产流通与加工协会</w:t>
            </w:r>
          </w:p>
        </w:tc>
      </w:tr>
      <w:tr w:rsidR="00992757" w:rsidRPr="00050997" w14:paraId="5C4F4444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222670E1" w14:textId="30C4BC14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1" w:type="pct"/>
            <w:vAlign w:val="center"/>
          </w:tcPr>
          <w:p w14:paraId="37C52B8D" w14:textId="067021E3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科技推广</w:t>
            </w:r>
          </w:p>
        </w:tc>
        <w:tc>
          <w:tcPr>
            <w:tcW w:w="1961" w:type="pct"/>
            <w:vAlign w:val="center"/>
          </w:tcPr>
          <w:p w14:paraId="22248276" w14:textId="16D0B40B" w:rsidR="00992757" w:rsidRPr="00050997" w:rsidRDefault="00992757" w:rsidP="00DE609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江苏省渔业科技服务与示范推广</w:t>
            </w:r>
          </w:p>
        </w:tc>
        <w:tc>
          <w:tcPr>
            <w:tcW w:w="1030" w:type="pct"/>
            <w:vAlign w:val="center"/>
          </w:tcPr>
          <w:p w14:paraId="6DADB238" w14:textId="5F97D4C6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张朝晖、陆勤勤、潘建林</w:t>
            </w:r>
          </w:p>
        </w:tc>
        <w:tc>
          <w:tcPr>
            <w:tcW w:w="1323" w:type="pct"/>
            <w:vAlign w:val="center"/>
          </w:tcPr>
          <w:p w14:paraId="458A0E31" w14:textId="1CAC49E0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江苏省水产学会</w:t>
            </w:r>
          </w:p>
        </w:tc>
      </w:tr>
      <w:tr w:rsidR="00992757" w:rsidRPr="00050997" w14:paraId="4C25656E" w14:textId="77777777" w:rsidTr="00EF0344">
        <w:trPr>
          <w:trHeight w:hRule="exact" w:val="425"/>
        </w:trPr>
        <w:tc>
          <w:tcPr>
            <w:tcW w:w="245" w:type="pct"/>
            <w:vAlign w:val="center"/>
          </w:tcPr>
          <w:p w14:paraId="6A6CF212" w14:textId="3E4EEF9C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1" w:type="pct"/>
            <w:vAlign w:val="center"/>
          </w:tcPr>
          <w:p w14:paraId="708F7DEF" w14:textId="754B0FE8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科技推广</w:t>
            </w:r>
          </w:p>
        </w:tc>
        <w:tc>
          <w:tcPr>
            <w:tcW w:w="1961" w:type="pct"/>
            <w:vAlign w:val="center"/>
          </w:tcPr>
          <w:p w14:paraId="4BDF2FD6" w14:textId="5BAE281F" w:rsidR="00992757" w:rsidRPr="00050997" w:rsidRDefault="00992757" w:rsidP="00DE609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坛紫菜良种推广应用与现代种业体系构建</w:t>
            </w:r>
          </w:p>
        </w:tc>
        <w:tc>
          <w:tcPr>
            <w:tcW w:w="1030" w:type="pct"/>
            <w:vAlign w:val="center"/>
          </w:tcPr>
          <w:p w14:paraId="4C3B01E1" w14:textId="43461C61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刘燕飞、陈曦飞、钟晨辉</w:t>
            </w:r>
          </w:p>
        </w:tc>
        <w:tc>
          <w:tcPr>
            <w:tcW w:w="1323" w:type="pct"/>
            <w:vAlign w:val="center"/>
          </w:tcPr>
          <w:p w14:paraId="0C5FA40E" w14:textId="7F91CB3C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福建省水产学会</w:t>
            </w:r>
          </w:p>
        </w:tc>
      </w:tr>
      <w:tr w:rsidR="00992757" w:rsidRPr="00050997" w14:paraId="74883EB4" w14:textId="77777777" w:rsidTr="00EF0344">
        <w:trPr>
          <w:trHeight w:hRule="exact" w:val="425"/>
        </w:trPr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14:paraId="08C87139" w14:textId="172EA8C5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0CAC57D9" w14:textId="740D5DA9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科技推广</w:t>
            </w:r>
          </w:p>
        </w:tc>
        <w:tc>
          <w:tcPr>
            <w:tcW w:w="1961" w:type="pct"/>
            <w:tcBorders>
              <w:bottom w:val="single" w:sz="4" w:space="0" w:color="auto"/>
            </w:tcBorders>
            <w:vAlign w:val="center"/>
          </w:tcPr>
          <w:p w14:paraId="4AB2E5E4" w14:textId="3FCF2344" w:rsidR="00992757" w:rsidRPr="00050997" w:rsidRDefault="00992757" w:rsidP="00DE609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池塘工程化循环水养殖模式示范推广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4C2A2F4C" w14:textId="0888BFBF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陈学洲、张朝晖、丁雪燕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14:paraId="10CBC66F" w14:textId="473334A2" w:rsidR="00992757" w:rsidRPr="00050997" w:rsidRDefault="00992757" w:rsidP="00DE609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509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中国水产学会海水养殖分会</w:t>
            </w:r>
          </w:p>
        </w:tc>
      </w:tr>
      <w:tr w:rsidR="00EF0344" w:rsidRPr="00050997" w14:paraId="3510A2D0" w14:textId="77777777" w:rsidTr="00EF0344">
        <w:trPr>
          <w:trHeight w:hRule="exact" w:val="472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4FEC3DEE" w14:textId="212A6216" w:rsidR="00EF0344" w:rsidRPr="00EF0344" w:rsidRDefault="00EF0344" w:rsidP="00334B9B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0344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注：上述名单以成果申报材料受理时间排序。</w:t>
            </w:r>
          </w:p>
        </w:tc>
      </w:tr>
      <w:bookmarkEnd w:id="0"/>
    </w:tbl>
    <w:p w14:paraId="5700FE52" w14:textId="77777777" w:rsidR="00E9305C" w:rsidRPr="00050997" w:rsidRDefault="00E9305C" w:rsidP="00334B9B">
      <w:pPr>
        <w:rPr>
          <w:rFonts w:ascii="Times New Roman" w:hAnsi="Times New Roman" w:cs="Times New Roman"/>
        </w:rPr>
      </w:pPr>
    </w:p>
    <w:sectPr w:rsidR="00E9305C" w:rsidRPr="00050997" w:rsidSect="00EF0344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11756" w14:textId="77777777" w:rsidR="0039677A" w:rsidRDefault="0039677A" w:rsidP="00E9305C">
      <w:r>
        <w:separator/>
      </w:r>
    </w:p>
  </w:endnote>
  <w:endnote w:type="continuationSeparator" w:id="0">
    <w:p w14:paraId="20020EB7" w14:textId="77777777" w:rsidR="0039677A" w:rsidRDefault="0039677A" w:rsidP="00E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2DF7F" w14:textId="77777777" w:rsidR="0039677A" w:rsidRDefault="0039677A" w:rsidP="00E9305C">
      <w:r>
        <w:separator/>
      </w:r>
    </w:p>
  </w:footnote>
  <w:footnote w:type="continuationSeparator" w:id="0">
    <w:p w14:paraId="1D88322A" w14:textId="77777777" w:rsidR="0039677A" w:rsidRDefault="0039677A" w:rsidP="00E9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BE"/>
    <w:rsid w:val="00050997"/>
    <w:rsid w:val="00114E85"/>
    <w:rsid w:val="00153E18"/>
    <w:rsid w:val="00194478"/>
    <w:rsid w:val="00334B9B"/>
    <w:rsid w:val="00340A74"/>
    <w:rsid w:val="0039677A"/>
    <w:rsid w:val="00443CBF"/>
    <w:rsid w:val="004A6B88"/>
    <w:rsid w:val="004B15E9"/>
    <w:rsid w:val="004E1B6A"/>
    <w:rsid w:val="004F30A3"/>
    <w:rsid w:val="0050588A"/>
    <w:rsid w:val="005140D9"/>
    <w:rsid w:val="005251D4"/>
    <w:rsid w:val="00551DD2"/>
    <w:rsid w:val="005F3F5B"/>
    <w:rsid w:val="005F6CD4"/>
    <w:rsid w:val="006077FB"/>
    <w:rsid w:val="0064053C"/>
    <w:rsid w:val="00723CA4"/>
    <w:rsid w:val="00724C30"/>
    <w:rsid w:val="00755CDA"/>
    <w:rsid w:val="007A0946"/>
    <w:rsid w:val="007D218C"/>
    <w:rsid w:val="007E59DE"/>
    <w:rsid w:val="00827D31"/>
    <w:rsid w:val="008A53CC"/>
    <w:rsid w:val="008B0958"/>
    <w:rsid w:val="009344BE"/>
    <w:rsid w:val="00992757"/>
    <w:rsid w:val="009C76B9"/>
    <w:rsid w:val="00A04E9A"/>
    <w:rsid w:val="00A55C81"/>
    <w:rsid w:val="00A939D6"/>
    <w:rsid w:val="00AA43BE"/>
    <w:rsid w:val="00AA73EB"/>
    <w:rsid w:val="00AB0187"/>
    <w:rsid w:val="00BC337E"/>
    <w:rsid w:val="00BC5113"/>
    <w:rsid w:val="00C01D39"/>
    <w:rsid w:val="00C05E4F"/>
    <w:rsid w:val="00C37575"/>
    <w:rsid w:val="00D027BA"/>
    <w:rsid w:val="00D20CF9"/>
    <w:rsid w:val="00DE609C"/>
    <w:rsid w:val="00E37D91"/>
    <w:rsid w:val="00E9305C"/>
    <w:rsid w:val="00ED7337"/>
    <w:rsid w:val="00EF0344"/>
    <w:rsid w:val="00FE4226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A42D2"/>
  <w15:chartTrackingRefBased/>
  <w15:docId w15:val="{0E8E346B-578C-46D9-8BAF-7F94AA4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05C"/>
    <w:rPr>
      <w:sz w:val="18"/>
      <w:szCs w:val="18"/>
    </w:rPr>
  </w:style>
  <w:style w:type="paragraph" w:styleId="a7">
    <w:name w:val="List Paragraph"/>
    <w:basedOn w:val="a"/>
    <w:uiPriority w:val="34"/>
    <w:qFormat/>
    <w:rsid w:val="00E9305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9305C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9305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9305C"/>
  </w:style>
  <w:style w:type="table" w:styleId="ab">
    <w:name w:val="Table Grid"/>
    <w:basedOn w:val="a1"/>
    <w:uiPriority w:val="39"/>
    <w:rsid w:val="0034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099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50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32</cp:revision>
  <cp:lastPrinted>2020-08-31T06:30:00Z</cp:lastPrinted>
  <dcterms:created xsi:type="dcterms:W3CDTF">2020-08-14T08:02:00Z</dcterms:created>
  <dcterms:modified xsi:type="dcterms:W3CDTF">2020-09-01T01:56:00Z</dcterms:modified>
</cp:coreProperties>
</file>